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2DC41" w14:textId="25BAE639" w:rsidR="00584FD3" w:rsidRPr="00584FD3" w:rsidRDefault="00584FD3" w:rsidP="00584FD3">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Safer and Stronger Communities Board </w:t>
      </w:r>
      <w:r>
        <w:rPr>
          <w:rFonts w:ascii="Arial,Bold" w:hAnsi="Arial,Bold" w:cs="Arial,Bold"/>
          <w:b/>
          <w:bCs/>
          <w:sz w:val="28"/>
          <w:szCs w:val="28"/>
        </w:rPr>
        <w:t xml:space="preserve">– </w:t>
      </w:r>
      <w:r w:rsidR="0097087D">
        <w:rPr>
          <w:rFonts w:ascii="Arial,Bold" w:hAnsi="Arial,Bold" w:cs="Arial,Bold"/>
          <w:b/>
          <w:bCs/>
          <w:sz w:val="28"/>
          <w:szCs w:val="28"/>
        </w:rPr>
        <w:t xml:space="preserve">Update </w:t>
      </w:r>
      <w:r>
        <w:rPr>
          <w:rFonts w:ascii="Arial" w:hAnsi="Arial" w:cs="Arial"/>
          <w:b/>
          <w:bCs/>
          <w:sz w:val="28"/>
          <w:szCs w:val="28"/>
        </w:rPr>
        <w:t>report from Cllr Nesil Caliskan (Chair)</w:t>
      </w:r>
    </w:p>
    <w:p w14:paraId="659C04DD" w14:textId="77777777" w:rsidR="00584FD3" w:rsidRDefault="00584FD3" w:rsidP="00584FD3">
      <w:pPr>
        <w:rPr>
          <w:rFonts w:ascii="Arial" w:hAnsi="Arial" w:cs="Arial"/>
          <w:i/>
          <w:iCs/>
        </w:rPr>
      </w:pPr>
    </w:p>
    <w:p w14:paraId="539ED012" w14:textId="7A3886E5" w:rsidR="00584FD3" w:rsidRPr="0097087D" w:rsidRDefault="00584FD3" w:rsidP="00584FD3">
      <w:pPr>
        <w:rPr>
          <w:rFonts w:ascii="Arial" w:hAnsi="Arial" w:cs="Arial"/>
          <w:b/>
          <w:bCs/>
        </w:rPr>
      </w:pPr>
      <w:r w:rsidRPr="0097087D">
        <w:rPr>
          <w:rFonts w:ascii="Arial" w:hAnsi="Arial" w:cs="Arial"/>
          <w:b/>
          <w:bCs/>
        </w:rPr>
        <w:t>Serious Violence Reduction Orders consultation</w:t>
      </w:r>
    </w:p>
    <w:p w14:paraId="0EA111F7" w14:textId="114914B4" w:rsidR="00584FD3" w:rsidRPr="0097087D" w:rsidRDefault="00584FD3" w:rsidP="0097087D">
      <w:pPr>
        <w:pStyle w:val="ListParagraph"/>
        <w:numPr>
          <w:ilvl w:val="0"/>
          <w:numId w:val="2"/>
        </w:numPr>
        <w:rPr>
          <w:rFonts w:ascii="Arial" w:hAnsi="Arial" w:cs="Arial"/>
        </w:rPr>
      </w:pPr>
      <w:r w:rsidRPr="0097087D">
        <w:rPr>
          <w:rFonts w:ascii="Arial" w:hAnsi="Arial" w:cs="Arial"/>
        </w:rPr>
        <w:t xml:space="preserve">The LGA has submitted a response to the Government’s </w:t>
      </w:r>
      <w:hyperlink r:id="rId7" w:history="1">
        <w:r w:rsidRPr="0097087D">
          <w:rPr>
            <w:rStyle w:val="Hyperlink"/>
            <w:rFonts w:ascii="Arial" w:hAnsi="Arial" w:cs="Arial"/>
          </w:rPr>
          <w:t>consultation</w:t>
        </w:r>
      </w:hyperlink>
      <w:r w:rsidRPr="0097087D">
        <w:rPr>
          <w:rFonts w:ascii="Arial" w:hAnsi="Arial" w:cs="Arial"/>
        </w:rPr>
        <w:t xml:space="preserve"> on Serious Violence Reduction Orders (SVROs), a proposed new court order to target known knife and offensive weapon carriers. The proposed Serious Violence Reduction Orders would give the police personalised powers to target those already convicted of certain knife offences – giving them the automatic right to search those who pose the greatest risk. These searches could take place without suspicion so that these known criminals could be stopped at any time. </w:t>
      </w:r>
    </w:p>
    <w:p w14:paraId="543AF8E3" w14:textId="77777777" w:rsidR="00584FD3" w:rsidRPr="0097087D" w:rsidRDefault="00584FD3" w:rsidP="00584FD3">
      <w:pPr>
        <w:rPr>
          <w:rFonts w:ascii="Arial" w:hAnsi="Arial" w:cs="Arial"/>
          <w:b/>
          <w:bCs/>
        </w:rPr>
      </w:pPr>
      <w:r w:rsidRPr="0097087D">
        <w:rPr>
          <w:rFonts w:ascii="Arial" w:hAnsi="Arial" w:cs="Arial"/>
          <w:b/>
          <w:bCs/>
        </w:rPr>
        <w:t>MHCLG workshops on domestic abuse accommodation support and services</w:t>
      </w:r>
    </w:p>
    <w:p w14:paraId="756AF33B" w14:textId="5423D6ED" w:rsidR="00584FD3" w:rsidRPr="0097087D" w:rsidRDefault="00584FD3" w:rsidP="0097087D">
      <w:pPr>
        <w:pStyle w:val="ListParagraph"/>
        <w:numPr>
          <w:ilvl w:val="0"/>
          <w:numId w:val="2"/>
        </w:numPr>
        <w:rPr>
          <w:rFonts w:ascii="Arial" w:hAnsi="Arial" w:cs="Arial"/>
        </w:rPr>
      </w:pPr>
      <w:r w:rsidRPr="0097087D">
        <w:rPr>
          <w:rFonts w:ascii="Arial" w:hAnsi="Arial" w:cs="Arial"/>
        </w:rPr>
        <w:t xml:space="preserve">The LGA also jointly hosted a second series of workshops with the Ministry of Housing, Communities and Local Government to discuss the new statutory duty proposed in the Domestic Abuse Bill, which will be placed on Tier 1 local authorities to commission domestic abuse accommodation support and services. Officers working in housing, domestic abuse services and community safety joined the workshop sessions to share their views on the duty and discussed what the challenges and opportunities would be locally. There were also discussions about how the new </w:t>
      </w:r>
      <w:hyperlink r:id="rId8" w:history="1">
        <w:r w:rsidRPr="0097087D">
          <w:rPr>
            <w:rStyle w:val="Hyperlink"/>
            <w:rFonts w:ascii="Arial" w:hAnsi="Arial" w:cs="Arial"/>
          </w:rPr>
          <w:t>£6 million Building Capacity Fund</w:t>
        </w:r>
      </w:hyperlink>
      <w:r w:rsidRPr="0097087D">
        <w:rPr>
          <w:rFonts w:ascii="Arial" w:hAnsi="Arial" w:cs="Arial"/>
        </w:rPr>
        <w:t xml:space="preserve"> could be used leading up to the new statutory duty coming into place. If you would like any further information, please contact </w:t>
      </w:r>
      <w:hyperlink r:id="rId9" w:history="1">
        <w:r w:rsidRPr="0097087D">
          <w:rPr>
            <w:rStyle w:val="Hyperlink"/>
            <w:rFonts w:ascii="Arial" w:hAnsi="Arial" w:cs="Arial"/>
          </w:rPr>
          <w:t>Rachel.Phelps@local.gov.uk</w:t>
        </w:r>
      </w:hyperlink>
      <w:r w:rsidRPr="0097087D">
        <w:rPr>
          <w:rFonts w:ascii="Arial" w:hAnsi="Arial" w:cs="Arial"/>
        </w:rPr>
        <w:t xml:space="preserve"> </w:t>
      </w:r>
    </w:p>
    <w:p w14:paraId="23020550" w14:textId="77777777" w:rsidR="00584FD3" w:rsidRPr="0097087D" w:rsidRDefault="00584FD3" w:rsidP="00584FD3">
      <w:pPr>
        <w:rPr>
          <w:rFonts w:ascii="Arial" w:hAnsi="Arial" w:cs="Arial"/>
          <w:b/>
          <w:bCs/>
        </w:rPr>
      </w:pPr>
      <w:r w:rsidRPr="0097087D">
        <w:rPr>
          <w:rFonts w:ascii="Arial" w:hAnsi="Arial" w:cs="Arial"/>
          <w:b/>
          <w:bCs/>
        </w:rPr>
        <w:t>MHCLG consultation on allocation methods for the associated New Burdens Funding</w:t>
      </w:r>
    </w:p>
    <w:p w14:paraId="1F9290AD" w14:textId="774A034E" w:rsidR="00584FD3" w:rsidRPr="00D53DC6" w:rsidRDefault="00584FD3" w:rsidP="0097087D">
      <w:pPr>
        <w:pStyle w:val="ListParagraph"/>
        <w:numPr>
          <w:ilvl w:val="0"/>
          <w:numId w:val="2"/>
        </w:numPr>
        <w:rPr>
          <w:rFonts w:ascii="Arial" w:hAnsi="Arial" w:cs="Arial"/>
        </w:rPr>
      </w:pPr>
      <w:r w:rsidRPr="00D53DC6">
        <w:rPr>
          <w:rFonts w:ascii="Arial" w:hAnsi="Arial" w:cs="Arial"/>
        </w:rPr>
        <w:t xml:space="preserve">The LGA has submitted a </w:t>
      </w:r>
      <w:hyperlink r:id="rId10" w:history="1">
        <w:r w:rsidRPr="00D53DC6">
          <w:rPr>
            <w:rStyle w:val="Hyperlink"/>
            <w:rFonts w:ascii="Arial" w:hAnsi="Arial" w:cs="Arial"/>
          </w:rPr>
          <w:t>response</w:t>
        </w:r>
      </w:hyperlink>
      <w:r w:rsidRPr="00D53DC6">
        <w:rPr>
          <w:rFonts w:ascii="Arial" w:hAnsi="Arial" w:cs="Arial"/>
        </w:rPr>
        <w:t xml:space="preserve"> to the Government’s </w:t>
      </w:r>
      <w:hyperlink r:id="rId11" w:history="1">
        <w:r w:rsidRPr="00D53DC6">
          <w:rPr>
            <w:rStyle w:val="Hyperlink"/>
            <w:rFonts w:ascii="Arial" w:hAnsi="Arial" w:cs="Arial"/>
          </w:rPr>
          <w:t>consultation</w:t>
        </w:r>
      </w:hyperlink>
      <w:r w:rsidRPr="00D53DC6">
        <w:rPr>
          <w:rFonts w:ascii="Arial" w:hAnsi="Arial" w:cs="Arial"/>
        </w:rPr>
        <w:t xml:space="preserve"> on proposals for the allocation of new burdens funding to support the delivery of the new duty on local authorities to provide domestic abuse support in safe accommodation services in England. In our response we emphasised the new funding needs to fully account for any increases in demand for domestic abuse services. Additional funding is also required to provide wider community-based support.</w:t>
      </w:r>
    </w:p>
    <w:p w14:paraId="20BC644D" w14:textId="5F648C76" w:rsidR="00584FD3" w:rsidRPr="0097087D" w:rsidRDefault="00584FD3" w:rsidP="00584FD3">
      <w:pPr>
        <w:rPr>
          <w:rFonts w:ascii="Arial" w:hAnsi="Arial" w:cs="Arial"/>
          <w:b/>
          <w:bCs/>
        </w:rPr>
      </w:pPr>
      <w:r w:rsidRPr="0097087D">
        <w:rPr>
          <w:rFonts w:ascii="Arial" w:hAnsi="Arial" w:cs="Arial"/>
          <w:b/>
          <w:bCs/>
        </w:rPr>
        <w:t>Counter Extremism</w:t>
      </w:r>
    </w:p>
    <w:p w14:paraId="776FC1AB" w14:textId="1475F60D" w:rsidR="00584FD3" w:rsidRDefault="00584FD3" w:rsidP="0097087D">
      <w:pPr>
        <w:pStyle w:val="ListParagraph"/>
        <w:numPr>
          <w:ilvl w:val="0"/>
          <w:numId w:val="2"/>
        </w:numPr>
        <w:rPr>
          <w:rFonts w:ascii="Arial" w:hAnsi="Arial" w:cs="Arial"/>
        </w:rPr>
      </w:pPr>
      <w:r w:rsidRPr="00D53DC6">
        <w:rPr>
          <w:rFonts w:ascii="Arial" w:hAnsi="Arial" w:cs="Arial"/>
        </w:rPr>
        <w:t>In November, SSCB Chair Cllr Caliskan wrote to Baroness Williams, Lords Minister with responsibility for counter-extremism, setting out some of the extremism challenges for councils that have emerged over recent months; expressing concern about how these might continue to evolve; and urging Government both to continue to take seriously extremism threats and retain investment in measures to build resilience and prevent division and polarisation from taking hold. The letter was co-signed by co-Chairs of the Special Interest Group on Countering Extremism (SIGCE), Cllr Hazel Simmons (Leader, Luton Council) and Cllr Debra Coupar, Deputy Leader, Leeds City Council).</w:t>
      </w:r>
    </w:p>
    <w:p w14:paraId="0C6D130A" w14:textId="77777777" w:rsidR="005D7C23" w:rsidRPr="00D53DC6" w:rsidRDefault="005D7C23" w:rsidP="005D7C23">
      <w:pPr>
        <w:pStyle w:val="ListParagraph"/>
        <w:rPr>
          <w:rFonts w:ascii="Arial" w:hAnsi="Arial" w:cs="Arial"/>
        </w:rPr>
      </w:pPr>
    </w:p>
    <w:p w14:paraId="07F59CAD" w14:textId="77777777" w:rsidR="005D7C23" w:rsidRDefault="005D7C23" w:rsidP="005D7C23">
      <w:pPr>
        <w:shd w:val="clear" w:color="auto" w:fill="FFFFFF"/>
        <w:spacing w:before="150" w:after="300"/>
        <w:rPr>
          <w:rFonts w:ascii="Arial" w:hAnsi="Arial" w:cs="Arial"/>
          <w:b/>
          <w:bCs/>
          <w:color w:val="000000"/>
        </w:rPr>
      </w:pPr>
    </w:p>
    <w:p w14:paraId="242519D8" w14:textId="1B6240B2" w:rsidR="00584FD3" w:rsidRPr="0097087D" w:rsidRDefault="00584FD3" w:rsidP="00940676">
      <w:pPr>
        <w:ind w:firstLine="360"/>
        <w:rPr>
          <w:rFonts w:ascii="Arial" w:hAnsi="Arial" w:cs="Arial"/>
          <w:b/>
          <w:bCs/>
        </w:rPr>
      </w:pPr>
      <w:r w:rsidRPr="0097087D">
        <w:rPr>
          <w:rFonts w:ascii="Arial" w:hAnsi="Arial" w:cs="Arial"/>
          <w:b/>
          <w:bCs/>
        </w:rPr>
        <w:lastRenderedPageBreak/>
        <w:t>Building Safety</w:t>
      </w:r>
    </w:p>
    <w:p w14:paraId="4D8BF322" w14:textId="48C9605B" w:rsidR="00584FD3" w:rsidRPr="00FF5FB7" w:rsidRDefault="00584FD3" w:rsidP="00543A99">
      <w:pPr>
        <w:pStyle w:val="ListParagraph"/>
        <w:numPr>
          <w:ilvl w:val="0"/>
          <w:numId w:val="2"/>
        </w:numPr>
        <w:rPr>
          <w:rStyle w:val="normaltextrun"/>
          <w:rFonts w:ascii="Arial" w:hAnsi="Arial" w:cs="Arial"/>
        </w:rPr>
      </w:pPr>
      <w:r w:rsidRPr="00543A99">
        <w:rPr>
          <w:rStyle w:val="normaltextrun"/>
          <w:rFonts w:ascii="Arial" w:hAnsi="Arial" w:cs="Arial"/>
          <w:color w:val="000000"/>
          <w:shd w:val="clear" w:color="auto" w:fill="FFFFFF"/>
        </w:rPr>
        <w:t>The LGA has </w:t>
      </w:r>
      <w:hyperlink r:id="rId12" w:tgtFrame="_blank" w:history="1">
        <w:r w:rsidRPr="00543A99">
          <w:rPr>
            <w:rStyle w:val="normaltextrun"/>
            <w:rFonts w:ascii="Arial" w:hAnsi="Arial" w:cs="Arial"/>
            <w:color w:val="0563C1"/>
            <w:u w:val="single"/>
            <w:shd w:val="clear" w:color="auto" w:fill="FFFFFF"/>
          </w:rPr>
          <w:t>published a briefing</w:t>
        </w:r>
      </w:hyperlink>
      <w:r w:rsidRPr="00543A99">
        <w:rPr>
          <w:rStyle w:val="normaltextrun"/>
          <w:rFonts w:ascii="Arial" w:hAnsi="Arial" w:cs="Arial"/>
          <w:color w:val="000000"/>
          <w:shd w:val="clear" w:color="auto" w:fill="FFFFFF"/>
        </w:rPr>
        <w:t> aimed at any ward councillors supporting residents experiencing cladding issues in their local areas. It explains the background to cladding issues, highlights issues facing residents, and sets out ways in which councillors might support them.</w:t>
      </w:r>
    </w:p>
    <w:p w14:paraId="708266A3" w14:textId="679F7673" w:rsidR="00FF5FB7" w:rsidRDefault="00FF5FB7" w:rsidP="00FF5FB7">
      <w:pPr>
        <w:pStyle w:val="ListParagraph"/>
        <w:rPr>
          <w:rStyle w:val="normaltextrun"/>
          <w:rFonts w:ascii="Arial" w:hAnsi="Arial" w:cs="Arial"/>
          <w:color w:val="000000"/>
          <w:shd w:val="clear" w:color="auto" w:fill="FFFFFF"/>
        </w:rPr>
      </w:pPr>
    </w:p>
    <w:p w14:paraId="1DADEF71" w14:textId="12C9348D" w:rsidR="0033223E" w:rsidRPr="0033223E" w:rsidRDefault="0033223E" w:rsidP="0033223E">
      <w:pPr>
        <w:ind w:firstLine="360"/>
        <w:rPr>
          <w:rFonts w:ascii="Arial" w:hAnsi="Arial" w:cs="Arial"/>
          <w:b/>
          <w:bCs/>
        </w:rPr>
      </w:pPr>
      <w:r w:rsidRPr="0033223E">
        <w:rPr>
          <w:rFonts w:ascii="Arial" w:hAnsi="Arial" w:cs="Arial"/>
          <w:b/>
          <w:bCs/>
        </w:rPr>
        <w:t xml:space="preserve">HMICFRS fire and rescue service covid inspection         </w:t>
      </w:r>
    </w:p>
    <w:p w14:paraId="2B06EA3C" w14:textId="77777777" w:rsidR="0033223E" w:rsidRPr="0033223E" w:rsidRDefault="0033223E" w:rsidP="0033223E">
      <w:pPr>
        <w:pStyle w:val="ListParagraph"/>
        <w:numPr>
          <w:ilvl w:val="0"/>
          <w:numId w:val="2"/>
        </w:numPr>
        <w:rPr>
          <w:rFonts w:ascii="Arial" w:hAnsi="Arial" w:cs="Arial"/>
        </w:rPr>
      </w:pPr>
      <w:r w:rsidRPr="0033223E">
        <w:rPr>
          <w:rFonts w:ascii="Arial" w:hAnsi="Arial" w:cs="Arial"/>
        </w:rPr>
        <w:t>In November Cllr Ian Stephens, Chair of the Fire Services Management Committee, provided feedback to Her Majesty’s Inspectorate of Constabulary and Fire and Rescue Services (HMICFRS) regarding the fire and rescue service’s activities during the first wave of the Covid-19 pandemic. Cllr Nick Chard also provided feedback to the inspection in his role as Chair of the Employers side of the National Joint Council for local authority fire and rescue services.</w:t>
      </w:r>
    </w:p>
    <w:p w14:paraId="6419C086" w14:textId="6C95C4D8" w:rsidR="0033223E" w:rsidRPr="0033223E" w:rsidRDefault="0033223E" w:rsidP="0033223E">
      <w:pPr>
        <w:ind w:left="360"/>
        <w:rPr>
          <w:rFonts w:ascii="Arial" w:hAnsi="Arial" w:cs="Arial"/>
          <w:b/>
          <w:bCs/>
        </w:rPr>
      </w:pPr>
      <w:r w:rsidRPr="0033223E">
        <w:rPr>
          <w:rFonts w:ascii="Arial" w:hAnsi="Arial" w:cs="Arial"/>
          <w:b/>
          <w:bCs/>
        </w:rPr>
        <w:t>HMICFRS – Fire External Reference Group</w:t>
      </w:r>
    </w:p>
    <w:p w14:paraId="73A391AA" w14:textId="77777777" w:rsidR="0033223E" w:rsidRPr="0033223E" w:rsidRDefault="0033223E" w:rsidP="0033223E">
      <w:pPr>
        <w:pStyle w:val="ListParagraph"/>
        <w:numPr>
          <w:ilvl w:val="0"/>
          <w:numId w:val="2"/>
        </w:numPr>
        <w:rPr>
          <w:rFonts w:ascii="Arial" w:hAnsi="Arial" w:cs="Arial"/>
        </w:rPr>
      </w:pPr>
      <w:r w:rsidRPr="0033223E">
        <w:rPr>
          <w:rFonts w:ascii="Arial" w:hAnsi="Arial" w:cs="Arial"/>
        </w:rPr>
        <w:t>Councillor Stephens also attended HMICFRS’s Fire External Reference Group in December. The main discussion was centred on the initial findings from HMICFRS’s inspection of the fire and rescue services activities during the first wave of the Covid-19 pandemic.</w:t>
      </w:r>
    </w:p>
    <w:p w14:paraId="5AA28C71" w14:textId="28F2BBAB" w:rsidR="00FF5FB7" w:rsidRDefault="00FF5FB7" w:rsidP="00FF5FB7">
      <w:pPr>
        <w:pStyle w:val="ListParagraph"/>
        <w:rPr>
          <w:rFonts w:ascii="Arial" w:hAnsi="Arial" w:cs="Arial"/>
        </w:rPr>
      </w:pPr>
    </w:p>
    <w:p w14:paraId="03166930" w14:textId="7AF12322" w:rsidR="00FF5FB7" w:rsidRPr="00FF5FB7" w:rsidRDefault="00FF5FB7" w:rsidP="00FF5FB7">
      <w:pPr>
        <w:pStyle w:val="ListParagraph"/>
        <w:ind w:left="360"/>
        <w:rPr>
          <w:rFonts w:ascii="Arial" w:hAnsi="Arial" w:cs="Arial"/>
          <w:b/>
          <w:bCs/>
        </w:rPr>
      </w:pPr>
      <w:r w:rsidRPr="00FF5FB7">
        <w:rPr>
          <w:rFonts w:ascii="Arial" w:hAnsi="Arial" w:cs="Arial"/>
          <w:b/>
          <w:bCs/>
        </w:rPr>
        <w:t>Media work</w:t>
      </w:r>
    </w:p>
    <w:p w14:paraId="3647D1B3" w14:textId="77777777" w:rsidR="00FF5FB7" w:rsidRDefault="00FF5FB7" w:rsidP="00FF5FB7">
      <w:pPr>
        <w:pStyle w:val="ListParagraph"/>
        <w:rPr>
          <w:rFonts w:ascii="Arial" w:hAnsi="Arial" w:cs="Arial"/>
        </w:rPr>
      </w:pPr>
    </w:p>
    <w:p w14:paraId="6268FF9A" w14:textId="4BD555EE" w:rsidR="00FF5FB7" w:rsidRDefault="005C101C" w:rsidP="00543A99">
      <w:pPr>
        <w:pStyle w:val="ListParagraph"/>
        <w:numPr>
          <w:ilvl w:val="0"/>
          <w:numId w:val="2"/>
        </w:numPr>
        <w:rPr>
          <w:rFonts w:ascii="Arial" w:hAnsi="Arial" w:cs="Arial"/>
        </w:rPr>
      </w:pPr>
      <w:r>
        <w:rPr>
          <w:rFonts w:ascii="Arial" w:hAnsi="Arial" w:cs="Arial"/>
        </w:rPr>
        <w:t xml:space="preserve">Since the last report I have commented in relation to the following issues on behalf of the Safer and Stronger Communities Board: </w:t>
      </w:r>
    </w:p>
    <w:p w14:paraId="524E71E3" w14:textId="77777777" w:rsidR="005C101C" w:rsidRDefault="005C101C" w:rsidP="005C101C">
      <w:pPr>
        <w:pStyle w:val="ListParagraph"/>
        <w:rPr>
          <w:rFonts w:ascii="Arial" w:hAnsi="Arial" w:cs="Arial"/>
        </w:rPr>
      </w:pPr>
    </w:p>
    <w:p w14:paraId="59E355D2" w14:textId="10D9CADA" w:rsidR="005C101C" w:rsidRDefault="005F483B" w:rsidP="005C101C">
      <w:pPr>
        <w:pStyle w:val="ListParagraph"/>
        <w:rPr>
          <w:rFonts w:ascii="Arial" w:hAnsi="Arial" w:cs="Arial"/>
        </w:rPr>
      </w:pPr>
      <w:r>
        <w:rPr>
          <w:rFonts w:ascii="Arial" w:hAnsi="Arial" w:cs="Arial"/>
        </w:rPr>
        <w:t>8</w:t>
      </w:r>
      <w:r w:rsidR="005C101C">
        <w:rPr>
          <w:rFonts w:ascii="Arial" w:hAnsi="Arial" w:cs="Arial"/>
        </w:rPr>
        <w:t xml:space="preserve">.1 Covid vaccine scams </w:t>
      </w:r>
      <w:hyperlink r:id="rId13" w:history="1">
        <w:r w:rsidR="005C101C" w:rsidRPr="00B061D8">
          <w:rPr>
            <w:rStyle w:val="Hyperlink"/>
            <w:rFonts w:ascii="Arial" w:hAnsi="Arial" w:cs="Arial"/>
          </w:rPr>
          <w:t>https://www.local.gov.uk/spread-word-about-covid-19-vaccine-scam-protect-family-and-friends-councils-urge</w:t>
        </w:r>
      </w:hyperlink>
    </w:p>
    <w:p w14:paraId="60E28242" w14:textId="724151F2" w:rsidR="005C101C" w:rsidRDefault="005F483B" w:rsidP="005C101C">
      <w:pPr>
        <w:pStyle w:val="ListParagraph"/>
        <w:rPr>
          <w:rFonts w:ascii="Arial" w:hAnsi="Arial" w:cs="Arial"/>
        </w:rPr>
      </w:pPr>
      <w:r>
        <w:rPr>
          <w:rFonts w:ascii="Arial" w:hAnsi="Arial" w:cs="Arial"/>
        </w:rPr>
        <w:t>8</w:t>
      </w:r>
      <w:r w:rsidR="005C101C">
        <w:rPr>
          <w:rFonts w:ascii="Arial" w:hAnsi="Arial" w:cs="Arial"/>
        </w:rPr>
        <w:t xml:space="preserve">.2 The risks of buying illegal and unsafe toys online </w:t>
      </w:r>
      <w:hyperlink r:id="rId14" w:history="1">
        <w:r w:rsidR="005C101C" w:rsidRPr="00B061D8">
          <w:rPr>
            <w:rStyle w:val="Hyperlink"/>
            <w:rFonts w:ascii="Arial" w:hAnsi="Arial" w:cs="Arial"/>
          </w:rPr>
          <w:t>https://www.local.gov.uk/christmas-shoppers-warned-about-risk-buying-illegal-unsafe-toys-online</w:t>
        </w:r>
      </w:hyperlink>
      <w:r w:rsidR="005C101C">
        <w:rPr>
          <w:rFonts w:ascii="Arial" w:hAnsi="Arial" w:cs="Arial"/>
        </w:rPr>
        <w:t xml:space="preserve"> </w:t>
      </w:r>
    </w:p>
    <w:p w14:paraId="44A32CF8" w14:textId="282D68C5" w:rsidR="005C101C" w:rsidRDefault="005F483B" w:rsidP="005C101C">
      <w:pPr>
        <w:pStyle w:val="ListParagraph"/>
        <w:rPr>
          <w:rFonts w:ascii="Arial" w:hAnsi="Arial" w:cs="Arial"/>
        </w:rPr>
      </w:pPr>
      <w:r>
        <w:rPr>
          <w:rFonts w:ascii="Arial" w:hAnsi="Arial" w:cs="Arial"/>
        </w:rPr>
        <w:t>8</w:t>
      </w:r>
      <w:r w:rsidR="005C101C">
        <w:rPr>
          <w:rFonts w:ascii="Arial" w:hAnsi="Arial" w:cs="Arial"/>
        </w:rPr>
        <w:t xml:space="preserve">.3 The dangers of fireworks </w:t>
      </w:r>
      <w:hyperlink r:id="rId15" w:history="1">
        <w:r w:rsidR="005C101C" w:rsidRPr="00B061D8">
          <w:rPr>
            <w:rStyle w:val="Hyperlink"/>
            <w:rFonts w:ascii="Arial" w:hAnsi="Arial" w:cs="Arial"/>
          </w:rPr>
          <w:t>https://www.local.gov.uk/avoid-replacing-professional-displays-dangerous-fireworks-home-councils-and-fire-services-warn</w:t>
        </w:r>
      </w:hyperlink>
      <w:r w:rsidR="005C101C">
        <w:rPr>
          <w:rFonts w:ascii="Arial" w:hAnsi="Arial" w:cs="Arial"/>
        </w:rPr>
        <w:t xml:space="preserve"> </w:t>
      </w:r>
    </w:p>
    <w:p w14:paraId="2C45387D" w14:textId="69A299A3" w:rsidR="005C101C" w:rsidRDefault="005F483B" w:rsidP="005C101C">
      <w:pPr>
        <w:pStyle w:val="ListParagraph"/>
        <w:rPr>
          <w:rFonts w:ascii="Arial" w:hAnsi="Arial" w:cs="Arial"/>
        </w:rPr>
      </w:pPr>
      <w:r>
        <w:rPr>
          <w:rFonts w:ascii="Arial" w:hAnsi="Arial" w:cs="Arial"/>
        </w:rPr>
        <w:t>8</w:t>
      </w:r>
      <w:r w:rsidR="005C101C">
        <w:rPr>
          <w:rFonts w:ascii="Arial" w:hAnsi="Arial" w:cs="Arial"/>
        </w:rPr>
        <w:t xml:space="preserve">.4 Tougher powers for councils to take action against businesses flouting Covid rules </w:t>
      </w:r>
      <w:hyperlink r:id="rId16" w:history="1">
        <w:r w:rsidR="005C101C" w:rsidRPr="00B061D8">
          <w:rPr>
            <w:rStyle w:val="Hyperlink"/>
            <w:rFonts w:ascii="Arial" w:hAnsi="Arial" w:cs="Arial"/>
          </w:rPr>
          <w:t>https://www.local.gov.uk/lga-statement-tougher-powers-councils-tackle-businesses-flouting-covid-19-rules</w:t>
        </w:r>
      </w:hyperlink>
      <w:r w:rsidR="005C101C">
        <w:rPr>
          <w:rFonts w:ascii="Arial" w:hAnsi="Arial" w:cs="Arial"/>
        </w:rPr>
        <w:t xml:space="preserve"> </w:t>
      </w:r>
    </w:p>
    <w:p w14:paraId="526263BA" w14:textId="25DC3311" w:rsidR="005C101C" w:rsidRDefault="005F483B" w:rsidP="005C101C">
      <w:pPr>
        <w:pStyle w:val="ListParagraph"/>
        <w:rPr>
          <w:rFonts w:ascii="Arial" w:hAnsi="Arial" w:cs="Arial"/>
        </w:rPr>
      </w:pPr>
      <w:r>
        <w:rPr>
          <w:rFonts w:ascii="Arial" w:hAnsi="Arial" w:cs="Arial"/>
        </w:rPr>
        <w:t>8</w:t>
      </w:r>
      <w:r w:rsidR="005C101C">
        <w:rPr>
          <w:rFonts w:ascii="Arial" w:hAnsi="Arial" w:cs="Arial"/>
        </w:rPr>
        <w:t xml:space="preserve">.5 Funding for councils for Covid enforcement </w:t>
      </w:r>
      <w:hyperlink r:id="rId17" w:history="1">
        <w:r w:rsidR="005C101C" w:rsidRPr="00B061D8">
          <w:rPr>
            <w:rStyle w:val="Hyperlink"/>
            <w:rFonts w:ascii="Arial" w:hAnsi="Arial" w:cs="Arial"/>
          </w:rPr>
          <w:t>https://www.local.gov.uk/lga-responds-new-covid-19-enforcement-funding-councils</w:t>
        </w:r>
      </w:hyperlink>
      <w:r w:rsidR="005C101C">
        <w:rPr>
          <w:rFonts w:ascii="Arial" w:hAnsi="Arial" w:cs="Arial"/>
        </w:rPr>
        <w:t xml:space="preserve"> </w:t>
      </w:r>
    </w:p>
    <w:p w14:paraId="150CE0FD" w14:textId="0D88EFD7" w:rsidR="005C101C" w:rsidRDefault="005F483B" w:rsidP="005C101C">
      <w:pPr>
        <w:pStyle w:val="ListParagraph"/>
        <w:rPr>
          <w:rFonts w:ascii="Arial" w:hAnsi="Arial" w:cs="Arial"/>
        </w:rPr>
      </w:pPr>
      <w:r>
        <w:rPr>
          <w:rFonts w:ascii="Arial" w:hAnsi="Arial" w:cs="Arial"/>
        </w:rPr>
        <w:t>8</w:t>
      </w:r>
      <w:bookmarkStart w:id="0" w:name="_GoBack"/>
      <w:bookmarkEnd w:id="0"/>
      <w:r w:rsidR="005C101C">
        <w:rPr>
          <w:rFonts w:ascii="Arial" w:hAnsi="Arial" w:cs="Arial"/>
        </w:rPr>
        <w:t xml:space="preserve">.6 The new duties on councils in the Domestic Abuse Bill </w:t>
      </w:r>
      <w:hyperlink r:id="rId18" w:history="1">
        <w:r w:rsidR="005C101C" w:rsidRPr="00B061D8">
          <w:rPr>
            <w:rStyle w:val="Hyperlink"/>
            <w:rFonts w:ascii="Arial" w:hAnsi="Arial" w:cs="Arial"/>
          </w:rPr>
          <w:t>https://www.local.gov.uk/lga-responds-funding-new-domestic-abuse-duty-councils</w:t>
        </w:r>
      </w:hyperlink>
      <w:r w:rsidR="005C101C">
        <w:rPr>
          <w:rFonts w:ascii="Arial" w:hAnsi="Arial" w:cs="Arial"/>
        </w:rPr>
        <w:t xml:space="preserve"> </w:t>
      </w:r>
    </w:p>
    <w:p w14:paraId="2A6B7696" w14:textId="77777777" w:rsidR="005C101C" w:rsidRPr="00543A99" w:rsidRDefault="005C101C" w:rsidP="005C101C">
      <w:pPr>
        <w:pStyle w:val="ListParagraph"/>
        <w:rPr>
          <w:rFonts w:ascii="Arial" w:hAnsi="Arial" w:cs="Arial"/>
        </w:rPr>
      </w:pPr>
    </w:p>
    <w:p w14:paraId="094ECEBF" w14:textId="052748F3" w:rsidR="00584FD3" w:rsidRDefault="00584FD3" w:rsidP="00584FD3">
      <w:pPr>
        <w:autoSpaceDE w:val="0"/>
        <w:autoSpaceDN w:val="0"/>
        <w:adjustRightInd w:val="0"/>
        <w:spacing w:after="0" w:line="240" w:lineRule="auto"/>
        <w:rPr>
          <w:rFonts w:ascii="Arial" w:hAnsi="Arial" w:cs="Arial"/>
        </w:rPr>
      </w:pPr>
      <w:r>
        <w:rPr>
          <w:rFonts w:ascii="Arial" w:hAnsi="Arial" w:cs="Arial"/>
          <w:b/>
          <w:bCs/>
        </w:rPr>
        <w:t xml:space="preserve">Contact officer: </w:t>
      </w:r>
      <w:r w:rsidR="00463D56">
        <w:rPr>
          <w:rFonts w:ascii="Arial" w:hAnsi="Arial" w:cs="Arial"/>
          <w:b/>
          <w:bCs/>
        </w:rPr>
        <w:tab/>
      </w:r>
      <w:r>
        <w:rPr>
          <w:rFonts w:ascii="Arial" w:hAnsi="Arial" w:cs="Arial"/>
        </w:rPr>
        <w:t>Mark Norris</w:t>
      </w:r>
    </w:p>
    <w:p w14:paraId="2F5E2AD0" w14:textId="2FDE3582" w:rsidR="00584FD3" w:rsidRDefault="00584FD3" w:rsidP="00584FD3">
      <w:pPr>
        <w:autoSpaceDE w:val="0"/>
        <w:autoSpaceDN w:val="0"/>
        <w:adjustRightInd w:val="0"/>
        <w:spacing w:after="0" w:line="240" w:lineRule="auto"/>
        <w:rPr>
          <w:rFonts w:ascii="Arial" w:hAnsi="Arial" w:cs="Arial"/>
        </w:rPr>
      </w:pPr>
      <w:r>
        <w:rPr>
          <w:rFonts w:ascii="Arial" w:hAnsi="Arial" w:cs="Arial"/>
          <w:b/>
          <w:bCs/>
        </w:rPr>
        <w:t xml:space="preserve">Position: </w:t>
      </w:r>
      <w:r w:rsidR="00463D56">
        <w:rPr>
          <w:rFonts w:ascii="Arial" w:hAnsi="Arial" w:cs="Arial"/>
          <w:b/>
          <w:bCs/>
        </w:rPr>
        <w:tab/>
      </w:r>
      <w:r w:rsidR="00463D56">
        <w:rPr>
          <w:rFonts w:ascii="Arial" w:hAnsi="Arial" w:cs="Arial"/>
          <w:b/>
          <w:bCs/>
        </w:rPr>
        <w:tab/>
      </w:r>
      <w:r>
        <w:rPr>
          <w:rFonts w:ascii="Arial" w:hAnsi="Arial" w:cs="Arial"/>
        </w:rPr>
        <w:t>Principal Policy Adviser</w:t>
      </w:r>
    </w:p>
    <w:p w14:paraId="4A9D3498" w14:textId="782B4AB7" w:rsidR="00584FD3" w:rsidRDefault="00584FD3" w:rsidP="00584FD3">
      <w:pPr>
        <w:autoSpaceDE w:val="0"/>
        <w:autoSpaceDN w:val="0"/>
        <w:adjustRightInd w:val="0"/>
        <w:spacing w:after="0" w:line="240" w:lineRule="auto"/>
        <w:rPr>
          <w:rFonts w:ascii="Arial" w:hAnsi="Arial" w:cs="Arial"/>
        </w:rPr>
      </w:pPr>
      <w:r>
        <w:rPr>
          <w:rFonts w:ascii="Arial" w:hAnsi="Arial" w:cs="Arial"/>
          <w:b/>
          <w:bCs/>
        </w:rPr>
        <w:t xml:space="preserve">Phone no: </w:t>
      </w:r>
      <w:r w:rsidR="00463D56">
        <w:rPr>
          <w:rFonts w:ascii="Arial" w:hAnsi="Arial" w:cs="Arial"/>
          <w:b/>
          <w:bCs/>
        </w:rPr>
        <w:tab/>
      </w:r>
      <w:r w:rsidR="00463D56">
        <w:rPr>
          <w:rFonts w:ascii="Arial" w:hAnsi="Arial" w:cs="Arial"/>
          <w:b/>
          <w:bCs/>
        </w:rPr>
        <w:tab/>
      </w:r>
      <w:r>
        <w:rPr>
          <w:rFonts w:ascii="Arial" w:hAnsi="Arial" w:cs="Arial"/>
        </w:rPr>
        <w:t>02076643241</w:t>
      </w:r>
    </w:p>
    <w:p w14:paraId="0D2EA997" w14:textId="228A7AF1" w:rsidR="00657F38" w:rsidRPr="003561DA" w:rsidRDefault="00584FD3">
      <w:pPr>
        <w:rPr>
          <w:rFonts w:ascii="Arial" w:hAnsi="Arial" w:cs="Arial"/>
        </w:rPr>
      </w:pPr>
      <w:r>
        <w:rPr>
          <w:rFonts w:ascii="Arial" w:hAnsi="Arial" w:cs="Arial"/>
          <w:b/>
          <w:bCs/>
        </w:rPr>
        <w:t xml:space="preserve">Email: </w:t>
      </w:r>
      <w:r w:rsidR="00463D56">
        <w:rPr>
          <w:rFonts w:ascii="Arial" w:hAnsi="Arial" w:cs="Arial"/>
          <w:b/>
          <w:bCs/>
        </w:rPr>
        <w:tab/>
      </w:r>
      <w:r w:rsidR="00463D56">
        <w:rPr>
          <w:rFonts w:ascii="Arial" w:hAnsi="Arial" w:cs="Arial"/>
          <w:b/>
          <w:bCs/>
        </w:rPr>
        <w:tab/>
      </w:r>
      <w:hyperlink r:id="rId19" w:history="1">
        <w:r w:rsidR="00463D56" w:rsidRPr="00AD52C9">
          <w:rPr>
            <w:rStyle w:val="Hyperlink"/>
            <w:rFonts w:ascii="Arial" w:hAnsi="Arial" w:cs="Arial"/>
          </w:rPr>
          <w:t>mark.norris@local.gov.uk</w:t>
        </w:r>
      </w:hyperlink>
      <w:r w:rsidR="00463D56">
        <w:rPr>
          <w:rFonts w:ascii="Arial" w:hAnsi="Arial" w:cs="Arial"/>
        </w:rPr>
        <w:t xml:space="preserve"> </w:t>
      </w:r>
    </w:p>
    <w:sectPr w:rsidR="00657F38" w:rsidRPr="003561DA">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53AA3" w14:textId="77777777" w:rsidR="002B152C" w:rsidRDefault="002B152C" w:rsidP="00584FD3">
      <w:pPr>
        <w:spacing w:after="0" w:line="240" w:lineRule="auto"/>
      </w:pPr>
      <w:r>
        <w:separator/>
      </w:r>
    </w:p>
  </w:endnote>
  <w:endnote w:type="continuationSeparator" w:id="0">
    <w:p w14:paraId="7D1997CF" w14:textId="77777777" w:rsidR="002B152C" w:rsidRDefault="002B152C" w:rsidP="0058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3159E" w14:textId="77777777" w:rsidR="002B152C" w:rsidRDefault="002B152C" w:rsidP="00584FD3">
      <w:pPr>
        <w:spacing w:after="0" w:line="240" w:lineRule="auto"/>
      </w:pPr>
      <w:r>
        <w:separator/>
      </w:r>
    </w:p>
  </w:footnote>
  <w:footnote w:type="continuationSeparator" w:id="0">
    <w:p w14:paraId="2EAE3664" w14:textId="77777777" w:rsidR="002B152C" w:rsidRDefault="002B152C" w:rsidP="00584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9F81E" w14:textId="77777777" w:rsidR="00433D53" w:rsidRPr="00463D56" w:rsidRDefault="00433D53" w:rsidP="00433D53">
    <w:pPr>
      <w:pStyle w:val="Header"/>
      <w:rPr>
        <w:rFonts w:ascii="Arial" w:hAnsi="Arial" w:cs="Arial"/>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433D53" w:rsidRPr="00463D56" w14:paraId="48E90E80" w14:textId="77777777" w:rsidTr="00316D5A">
      <w:trPr>
        <w:trHeight w:val="437"/>
      </w:trPr>
      <w:tc>
        <w:tcPr>
          <w:tcW w:w="5951" w:type="dxa"/>
          <w:vMerge w:val="restart"/>
        </w:tcPr>
        <w:p w14:paraId="19206D98" w14:textId="77777777" w:rsidR="00433D53" w:rsidRPr="00463D56" w:rsidRDefault="00433D53" w:rsidP="00433D53">
          <w:pPr>
            <w:tabs>
              <w:tab w:val="left" w:pos="4106"/>
            </w:tabs>
            <w:rPr>
              <w:rFonts w:ascii="Arial" w:hAnsi="Arial" w:cs="Arial"/>
            </w:rPr>
          </w:pPr>
          <w:r w:rsidRPr="00463D56">
            <w:rPr>
              <w:rFonts w:ascii="Arial" w:hAnsi="Arial" w:cs="Arial"/>
              <w:noProof/>
            </w:rPr>
            <w:drawing>
              <wp:inline distT="0" distB="0" distL="0" distR="0" wp14:anchorId="4EBACCBC" wp14:editId="6F4D28E0">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r w:rsidRPr="00463D56">
            <w:rPr>
              <w:rFonts w:ascii="Arial" w:hAnsi="Arial" w:cs="Arial"/>
            </w:rPr>
            <w:tab/>
          </w:r>
        </w:p>
      </w:tc>
      <w:tc>
        <w:tcPr>
          <w:tcW w:w="4204" w:type="dxa"/>
        </w:tcPr>
        <w:p w14:paraId="0C1919C4" w14:textId="77777777" w:rsidR="00433D53" w:rsidRPr="00463D56" w:rsidRDefault="00433D53" w:rsidP="00433D53">
          <w:pPr>
            <w:rPr>
              <w:rFonts w:ascii="Arial" w:hAnsi="Arial" w:cs="Arial"/>
              <w:b/>
            </w:rPr>
          </w:pPr>
        </w:p>
        <w:p w14:paraId="39FE3ADC" w14:textId="77777777" w:rsidR="00433D53" w:rsidRPr="00463D56" w:rsidRDefault="00433D53" w:rsidP="00433D53">
          <w:pPr>
            <w:rPr>
              <w:rFonts w:ascii="Arial" w:hAnsi="Arial" w:cs="Arial"/>
              <w:b/>
            </w:rPr>
          </w:pPr>
        </w:p>
        <w:sdt>
          <w:sdtPr>
            <w:rPr>
              <w:rFonts w:ascii="Arial" w:hAnsi="Arial" w:cs="Arial"/>
              <w:b/>
            </w:rPr>
            <w:alias w:val="Board"/>
            <w:tag w:val="Board"/>
            <w:id w:val="416908834"/>
            <w:placeholder>
              <w:docPart w:val="04E3D0A374334153BFD59EE8B8B642F5"/>
            </w:placeholder>
          </w:sdtPr>
          <w:sdtEndPr/>
          <w:sdtContent>
            <w:p w14:paraId="6924EEC6" w14:textId="77777777" w:rsidR="00433D53" w:rsidRPr="00463D56" w:rsidRDefault="00433D53" w:rsidP="00433D53">
              <w:pPr>
                <w:rPr>
                  <w:rFonts w:ascii="Arial" w:hAnsi="Arial" w:cs="Arial"/>
                  <w:b/>
                </w:rPr>
              </w:pPr>
              <w:r w:rsidRPr="00463D56">
                <w:rPr>
                  <w:rFonts w:ascii="Arial" w:hAnsi="Arial" w:cs="Arial"/>
                  <w:b/>
                </w:rPr>
                <w:t xml:space="preserve">Councillors’ Forum </w:t>
              </w:r>
            </w:p>
          </w:sdtContent>
        </w:sdt>
      </w:tc>
    </w:tr>
    <w:tr w:rsidR="00433D53" w:rsidRPr="00463D56" w14:paraId="3F516124" w14:textId="77777777" w:rsidTr="00316D5A">
      <w:trPr>
        <w:trHeight w:val="499"/>
      </w:trPr>
      <w:tc>
        <w:tcPr>
          <w:tcW w:w="5951" w:type="dxa"/>
          <w:vMerge/>
        </w:tcPr>
        <w:p w14:paraId="2FDE25E8" w14:textId="77777777" w:rsidR="00433D53" w:rsidRPr="00463D56" w:rsidRDefault="00433D53" w:rsidP="00433D53">
          <w:pPr>
            <w:rPr>
              <w:rFonts w:ascii="Arial" w:hAnsi="Arial" w:cs="Arial"/>
            </w:rPr>
          </w:pPr>
        </w:p>
      </w:tc>
      <w:tc>
        <w:tcPr>
          <w:tcW w:w="4204" w:type="dxa"/>
        </w:tcPr>
        <w:sdt>
          <w:sdtPr>
            <w:rPr>
              <w:rFonts w:ascii="Arial" w:hAnsi="Arial" w:cs="Arial"/>
            </w:rPr>
            <w:alias w:val="Date"/>
            <w:tag w:val="Date"/>
            <w:id w:val="-488943452"/>
            <w:placeholder>
              <w:docPart w:val="ED098EE1AF4C4ACD9DA205D3EA5486DA"/>
            </w:placeholder>
            <w:date w:fullDate="2021-01-21T00:00:00Z">
              <w:dateFormat w:val="dd MMMM yyyy"/>
              <w:lid w:val="en-GB"/>
              <w:storeMappedDataAs w:val="dateTime"/>
              <w:calendar w:val="gregorian"/>
            </w:date>
          </w:sdtPr>
          <w:sdtEndPr/>
          <w:sdtContent>
            <w:p w14:paraId="78611436" w14:textId="77777777" w:rsidR="00433D53" w:rsidRPr="00463D56" w:rsidRDefault="00433D53" w:rsidP="00433D53">
              <w:pPr>
                <w:rPr>
                  <w:rFonts w:ascii="Arial" w:hAnsi="Arial" w:cs="Arial"/>
                </w:rPr>
              </w:pPr>
              <w:r w:rsidRPr="00463D56">
                <w:rPr>
                  <w:rFonts w:ascii="Arial" w:hAnsi="Arial" w:cs="Arial"/>
                </w:rPr>
                <w:t>21 January 2021</w:t>
              </w:r>
            </w:p>
          </w:sdtContent>
        </w:sdt>
      </w:tc>
    </w:tr>
  </w:tbl>
  <w:p w14:paraId="0AB8AF0D" w14:textId="77777777" w:rsidR="00D53DC6" w:rsidRPr="00463D56" w:rsidRDefault="00D53DC6" w:rsidP="00433D5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0BDB"/>
    <w:multiLevelType w:val="hybridMultilevel"/>
    <w:tmpl w:val="99421356"/>
    <w:lvl w:ilvl="0" w:tplc="8F5E785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4533E"/>
    <w:multiLevelType w:val="hybridMultilevel"/>
    <w:tmpl w:val="84AC1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AB4ECA"/>
    <w:multiLevelType w:val="hybridMultilevel"/>
    <w:tmpl w:val="8B7A2D18"/>
    <w:lvl w:ilvl="0" w:tplc="2FC8803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770833"/>
    <w:multiLevelType w:val="hybridMultilevel"/>
    <w:tmpl w:val="110C67EA"/>
    <w:lvl w:ilvl="0" w:tplc="2974B55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D3"/>
    <w:rsid w:val="00060C41"/>
    <w:rsid w:val="002B152C"/>
    <w:rsid w:val="0033223E"/>
    <w:rsid w:val="003561DA"/>
    <w:rsid w:val="00433D53"/>
    <w:rsid w:val="00463D56"/>
    <w:rsid w:val="004A0AB7"/>
    <w:rsid w:val="00543A99"/>
    <w:rsid w:val="00584FD3"/>
    <w:rsid w:val="005C101C"/>
    <w:rsid w:val="005D7C23"/>
    <w:rsid w:val="005F483B"/>
    <w:rsid w:val="00657F38"/>
    <w:rsid w:val="00763E39"/>
    <w:rsid w:val="00940676"/>
    <w:rsid w:val="0097087D"/>
    <w:rsid w:val="009E7F2B"/>
    <w:rsid w:val="00BD2A46"/>
    <w:rsid w:val="00D53DC6"/>
    <w:rsid w:val="00FF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74C1"/>
  <w15:chartTrackingRefBased/>
  <w15:docId w15:val="{8661F458-F7D2-4CCD-B7A4-8692C503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FD3"/>
  </w:style>
  <w:style w:type="paragraph" w:styleId="Footer">
    <w:name w:val="footer"/>
    <w:basedOn w:val="Normal"/>
    <w:link w:val="FooterChar"/>
    <w:uiPriority w:val="99"/>
    <w:unhideWhenUsed/>
    <w:rsid w:val="00584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FD3"/>
  </w:style>
  <w:style w:type="character" w:styleId="Hyperlink">
    <w:name w:val="Hyperlink"/>
    <w:basedOn w:val="DefaultParagraphFont"/>
    <w:uiPriority w:val="99"/>
    <w:unhideWhenUsed/>
    <w:rsid w:val="00584FD3"/>
    <w:rPr>
      <w:color w:val="0563C1" w:themeColor="hyperlink"/>
      <w:u w:val="single"/>
    </w:rPr>
  </w:style>
  <w:style w:type="character" w:customStyle="1" w:styleId="normaltextrun">
    <w:name w:val="normaltextrun"/>
    <w:basedOn w:val="DefaultParagraphFont"/>
    <w:rsid w:val="00584FD3"/>
  </w:style>
  <w:style w:type="character" w:customStyle="1" w:styleId="eop">
    <w:name w:val="eop"/>
    <w:basedOn w:val="DefaultParagraphFont"/>
    <w:rsid w:val="00584FD3"/>
  </w:style>
  <w:style w:type="table" w:styleId="TableGrid">
    <w:name w:val="Table Grid"/>
    <w:basedOn w:val="TableNormal"/>
    <w:uiPriority w:val="39"/>
    <w:rsid w:val="00D53DC6"/>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DC6"/>
    <w:pPr>
      <w:ind w:left="720"/>
      <w:contextualSpacing/>
    </w:pPr>
  </w:style>
  <w:style w:type="character" w:styleId="UnresolvedMention">
    <w:name w:val="Unresolved Mention"/>
    <w:basedOn w:val="DefaultParagraphFont"/>
    <w:uiPriority w:val="99"/>
    <w:semiHidden/>
    <w:unhideWhenUsed/>
    <w:rsid w:val="005C1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13104">
      <w:bodyDiv w:val="1"/>
      <w:marLeft w:val="0"/>
      <w:marRight w:val="0"/>
      <w:marTop w:val="0"/>
      <w:marBottom w:val="0"/>
      <w:divBdr>
        <w:top w:val="none" w:sz="0" w:space="0" w:color="auto"/>
        <w:left w:val="none" w:sz="0" w:space="0" w:color="auto"/>
        <w:bottom w:val="none" w:sz="0" w:space="0" w:color="auto"/>
        <w:right w:val="none" w:sz="0" w:space="0" w:color="auto"/>
      </w:divBdr>
    </w:div>
    <w:div w:id="386075794">
      <w:bodyDiv w:val="1"/>
      <w:marLeft w:val="0"/>
      <w:marRight w:val="0"/>
      <w:marTop w:val="0"/>
      <w:marBottom w:val="0"/>
      <w:divBdr>
        <w:top w:val="none" w:sz="0" w:space="0" w:color="auto"/>
        <w:left w:val="none" w:sz="0" w:space="0" w:color="auto"/>
        <w:bottom w:val="none" w:sz="0" w:space="0" w:color="auto"/>
        <w:right w:val="none" w:sz="0" w:space="0" w:color="auto"/>
      </w:divBdr>
    </w:div>
    <w:div w:id="697700655">
      <w:bodyDiv w:val="1"/>
      <w:marLeft w:val="0"/>
      <w:marRight w:val="0"/>
      <w:marTop w:val="0"/>
      <w:marBottom w:val="0"/>
      <w:divBdr>
        <w:top w:val="none" w:sz="0" w:space="0" w:color="auto"/>
        <w:left w:val="none" w:sz="0" w:space="0" w:color="auto"/>
        <w:bottom w:val="none" w:sz="0" w:space="0" w:color="auto"/>
        <w:right w:val="none" w:sz="0" w:space="0" w:color="auto"/>
      </w:divBdr>
    </w:div>
    <w:div w:id="900750499">
      <w:bodyDiv w:val="1"/>
      <w:marLeft w:val="0"/>
      <w:marRight w:val="0"/>
      <w:marTop w:val="0"/>
      <w:marBottom w:val="0"/>
      <w:divBdr>
        <w:top w:val="none" w:sz="0" w:space="0" w:color="auto"/>
        <w:left w:val="none" w:sz="0" w:space="0" w:color="auto"/>
        <w:bottom w:val="none" w:sz="0" w:space="0" w:color="auto"/>
        <w:right w:val="none" w:sz="0" w:space="0" w:color="auto"/>
      </w:divBdr>
    </w:div>
    <w:div w:id="207804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omestic-abuse-capacity-building-fund-for-local-authorities" TargetMode="External"/><Relationship Id="rId13" Type="http://schemas.openxmlformats.org/officeDocument/2006/relationships/hyperlink" Target="https://www.local.gov.uk/spread-word-about-covid-19-vaccine-scam-protect-family-and-friends-councils-urge" TargetMode="External"/><Relationship Id="rId18" Type="http://schemas.openxmlformats.org/officeDocument/2006/relationships/hyperlink" Target="https://www.local.gov.uk/lga-responds-funding-new-domestic-abuse-duty-council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rotect-eu.mimecast.com/s/kL__CJZXWs8WL1pfGV9Wg" TargetMode="External"/><Relationship Id="rId12" Type="http://schemas.openxmlformats.org/officeDocument/2006/relationships/hyperlink" Target="https://www.local.gov.uk/supporting-residents-who-have-been-affected-cladding-issues" TargetMode="External"/><Relationship Id="rId17" Type="http://schemas.openxmlformats.org/officeDocument/2006/relationships/hyperlink" Target="https://www.local.gov.uk/lga-responds-new-covid-19-enforcement-funding-councils" TargetMode="External"/><Relationship Id="rId2" Type="http://schemas.openxmlformats.org/officeDocument/2006/relationships/styles" Target="styles.xml"/><Relationship Id="rId16" Type="http://schemas.openxmlformats.org/officeDocument/2006/relationships/hyperlink" Target="https://www.local.gov.uk/lga-statement-tougher-powers-councils-tackle-businesses-flouting-covid-19-rul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26509/Domestic_abuse_consultation_paper.pdf" TargetMode="External"/><Relationship Id="rId5" Type="http://schemas.openxmlformats.org/officeDocument/2006/relationships/footnotes" Target="footnotes.xml"/><Relationship Id="rId15" Type="http://schemas.openxmlformats.org/officeDocument/2006/relationships/hyperlink" Target="https://www.local.gov.uk/avoid-replacing-professional-displays-dangerous-fireworks-home-councils-and-fire-services-warn" TargetMode="External"/><Relationship Id="rId23" Type="http://schemas.openxmlformats.org/officeDocument/2006/relationships/theme" Target="theme/theme1.xml"/><Relationship Id="rId10" Type="http://schemas.openxmlformats.org/officeDocument/2006/relationships/hyperlink" Target="https://www.local.gov.uk/parliament/briefings-and-responses/lga-response-governments-consultation-allocation-methods-new" TargetMode="External"/><Relationship Id="rId19" Type="http://schemas.openxmlformats.org/officeDocument/2006/relationships/hyperlink" Target="mailto:mark.norris@local.gov.uk" TargetMode="External"/><Relationship Id="rId4" Type="http://schemas.openxmlformats.org/officeDocument/2006/relationships/webSettings" Target="webSettings.xml"/><Relationship Id="rId9" Type="http://schemas.openxmlformats.org/officeDocument/2006/relationships/hyperlink" Target="mailto:Rachel.Phelps@local.gov.uk" TargetMode="External"/><Relationship Id="rId14" Type="http://schemas.openxmlformats.org/officeDocument/2006/relationships/hyperlink" Target="https://www.local.gov.uk/christmas-shoppers-warned-about-risk-buying-illegal-unsafe-toys-online"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E3D0A374334153BFD59EE8B8B642F5"/>
        <w:category>
          <w:name w:val="General"/>
          <w:gallery w:val="placeholder"/>
        </w:category>
        <w:types>
          <w:type w:val="bbPlcHdr"/>
        </w:types>
        <w:behaviors>
          <w:behavior w:val="content"/>
        </w:behaviors>
        <w:guid w:val="{BD97E3C5-C861-4A4E-9527-E993A6CB77AB}"/>
      </w:docPartPr>
      <w:docPartBody>
        <w:p w:rsidR="006B0044" w:rsidRDefault="00DE5F72" w:rsidP="00DE5F72">
          <w:pPr>
            <w:pStyle w:val="04E3D0A374334153BFD59EE8B8B642F5"/>
          </w:pPr>
          <w:r w:rsidRPr="00FB1144">
            <w:rPr>
              <w:rStyle w:val="PlaceholderText"/>
            </w:rPr>
            <w:t>Click here to enter text.</w:t>
          </w:r>
        </w:p>
      </w:docPartBody>
    </w:docPart>
    <w:docPart>
      <w:docPartPr>
        <w:name w:val="ED098EE1AF4C4ACD9DA205D3EA5486DA"/>
        <w:category>
          <w:name w:val="General"/>
          <w:gallery w:val="placeholder"/>
        </w:category>
        <w:types>
          <w:type w:val="bbPlcHdr"/>
        </w:types>
        <w:behaviors>
          <w:behavior w:val="content"/>
        </w:behaviors>
        <w:guid w:val="{4FBCADD5-42E9-45D9-B0DE-F541125E059D}"/>
      </w:docPartPr>
      <w:docPartBody>
        <w:p w:rsidR="006B0044" w:rsidRDefault="00DE5F72" w:rsidP="00DE5F72">
          <w:pPr>
            <w:pStyle w:val="ED098EE1AF4C4ACD9DA205D3EA5486DA"/>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A6"/>
    <w:rsid w:val="00535196"/>
    <w:rsid w:val="006B0044"/>
    <w:rsid w:val="0074280E"/>
    <w:rsid w:val="00D5106C"/>
    <w:rsid w:val="00DE5F72"/>
    <w:rsid w:val="00E1493C"/>
    <w:rsid w:val="00EA7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F72"/>
    <w:rPr>
      <w:color w:val="808080"/>
    </w:rPr>
  </w:style>
  <w:style w:type="paragraph" w:customStyle="1" w:styleId="16A91F54CBF948CEAD4E52B65414945D">
    <w:name w:val="16A91F54CBF948CEAD4E52B65414945D"/>
    <w:rsid w:val="00EA7AA6"/>
  </w:style>
  <w:style w:type="paragraph" w:customStyle="1" w:styleId="04E3D0A374334153BFD59EE8B8B642F5">
    <w:name w:val="04E3D0A374334153BFD59EE8B8B642F5"/>
    <w:rsid w:val="00DE5F72"/>
  </w:style>
  <w:style w:type="paragraph" w:customStyle="1" w:styleId="ED098EE1AF4C4ACD9DA205D3EA5486DA">
    <w:name w:val="ED098EE1AF4C4ACD9DA205D3EA5486DA"/>
    <w:rsid w:val="00DE5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Richard Kember</cp:lastModifiedBy>
  <cp:revision>8</cp:revision>
  <dcterms:created xsi:type="dcterms:W3CDTF">2021-01-14T14:08:00Z</dcterms:created>
  <dcterms:modified xsi:type="dcterms:W3CDTF">2021-01-15T13:33:00Z</dcterms:modified>
</cp:coreProperties>
</file>